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100"/>
      </w:pPr>
      <w:r>
        <w:rPr>
          <w:rFonts w:ascii="Arial" w:hAnsi="Arial" w:eastAsia="Arial"/>
          <w:b/>
          <w:i w:val="0"/>
          <w:color w:val="1A2B4C"/>
          <w:sz w:val="42"/>
        </w:rPr>
        <w:t>Prompt pentru headline-uri și descrieri Google Ads</w:t>
      </w:r>
    </w:p>
    <w:p>
      <w:pPr>
        <w:spacing w:after="320"/>
      </w:pPr>
      <w:r>
        <w:rPr>
          <w:rFonts w:ascii="Arial" w:hAnsi="Arial" w:eastAsia="Arial"/>
          <w:b w:val="0"/>
          <w:i w:val="0"/>
          <w:color w:val="64748B"/>
          <w:sz w:val="21"/>
        </w:rPr>
        <w:t>Șablon de lucru pentru Responsive Search Ads. Creat de Pascal Răzvan.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DF4E2"/>
            <w:tcBorders>
              <w:top w:val="single" w:sz="6" w:color="E8A838"/>
              <w:left w:val="single" w:sz="6" w:color="E8A838"/>
              <w:bottom w:val="single" w:sz="6" w:color="E8A838"/>
              <w:right w:val="single" w:sz="6" w:color="E8A838"/>
            </w:tcBorders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20"/>
              </w:rPr>
              <w:t xml:space="preserve">Ce primești: </w:t>
            </w:r>
            <w:r>
              <w:rPr>
                <w:rFonts w:ascii="Arial" w:hAnsi="Arial" w:eastAsia="Arial"/>
                <w:b w:val="0"/>
                <w:i w:val="0"/>
                <w:color w:val="1F2937"/>
                <w:sz w:val="20"/>
              </w:rPr>
              <w:t>Un prompt concis, în română, pe care îl completezi cu datele reale ale ofertei. Folosește-l ca punct de pornire pentru idei, apoi validează textul, limitele de caractere și politicile Google Ads.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Date de completat înainte de folosire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1A2B4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Câmp</w:t>
            </w:r>
          </w:p>
        </w:tc>
        <w:tc>
          <w:tcPr>
            <w:tcW w:type="dxa" w:w="5156"/>
            <w:shd w:fill="1A2B4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Completează pentru oferta ta</w:t>
            </w:r>
          </w:p>
        </w:tc>
      </w:tr>
      <w:tr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18"/>
              </w:rPr>
              <w:t>Oferta și audiența</w:t>
            </w:r>
          </w:p>
        </w:tc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/>
                <w:color w:val="64748B"/>
                <w:sz w:val="18"/>
              </w:rPr>
              <w:t>Ce vinzi, cui și pentru ce nevoie concretă?</w:t>
            </w:r>
          </w:p>
        </w:tc>
      </w:tr>
      <w:tr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18"/>
              </w:rPr>
              <w:t>Beneficii și diferențiatori</w:t>
            </w:r>
          </w:p>
        </w:tc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/>
                <w:color w:val="64748B"/>
                <w:sz w:val="18"/>
              </w:rPr>
              <w:t>2-3 beneficii reale și elemente care pot fi demonstrate.</w:t>
            </w:r>
          </w:p>
        </w:tc>
      </w:tr>
      <w:tr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18"/>
              </w:rPr>
              <w:t>Dovezi</w:t>
            </w:r>
          </w:p>
        </w:tc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/>
                <w:color w:val="64748B"/>
                <w:sz w:val="18"/>
              </w:rPr>
              <w:t>Recenzii reale, certificări, experiență, proces sau date verificate.</w:t>
            </w:r>
          </w:p>
        </w:tc>
      </w:tr>
      <w:tr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18"/>
              </w:rPr>
              <w:t>Tema și cuvintele-cheie</w:t>
            </w:r>
          </w:p>
        </w:tc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/>
                <w:color w:val="64748B"/>
                <w:sz w:val="18"/>
              </w:rPr>
              <w:t>O singură intenție de căutare și expresiile relevante.</w:t>
            </w:r>
          </w:p>
        </w:tc>
      </w:tr>
      <w:tr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18"/>
              </w:rPr>
              <w:t>Cuvinte de evitat</w:t>
            </w:r>
          </w:p>
        </w:tc>
        <w:tc>
          <w:tcPr>
            <w:tcW w:type="dxa" w:w="5156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/>
                <w:color w:val="64748B"/>
                <w:sz w:val="18"/>
              </w:rPr>
              <w:t>Promisiuni nevalidate, formulări absolute sau informații expirate.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Prompt de completat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3F9"/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8"/>
              </w:rPr>
              <w:t>Ajută-mă să creez headline-uri și descrieri pentru o reclamă Google Ads de tip Responsive Search Ad.</w:t>
              <w:br/>
              <w:br/>
              <w:t>Oferta: [completează]</w:t>
              <w:br/>
              <w:t>Audiență: [completează]</w:t>
              <w:br/>
              <w:t>Tema grupului de anunțuri: [completează]</w:t>
              <w:br/>
              <w:t>Cuvinte-cheie relevante: [completează]</w:t>
              <w:br/>
              <w:t>Beneficii reale: [completează]</w:t>
              <w:br/>
              <w:t>Diferențiatori verificabili: [completează]</w:t>
              <w:br/>
              <w:t>Dovezi disponibile: [completează]</w:t>
              <w:br/>
              <w:t>Obiecții de adresat: [completează]</w:t>
              <w:br/>
              <w:t>CTA dorit: [completează]</w:t>
              <w:br/>
              <w:t>Cuvinte sau afirmații de evitat: [completează]</w:t>
              <w:br/>
              <w:br/>
              <w:t>Generează 12 headline-uri, împărțite între beneficii, diferențiatori, dovadă și CTA, fiecare de maximum 30 de caractere. Generează 4 descrieri, fiecare de maximum 90 de caractere. Folosește limba română naturală, integrează termenii relevanți fără forțare, evită promisiunile absolute, semnele excesive de punctuație și datele neverificate. Prezintă rezultatul într-un tabel cu: text, unghi, număr de caractere și observație de validare.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Verificare rapidă după generare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Caracter:</w:t>
      </w:r>
      <w:r>
        <w:rPr>
          <w:rFonts w:ascii="Arial" w:hAnsi="Arial" w:eastAsia="Arial"/>
          <w:b w:val="0"/>
          <w:i w:val="0"/>
          <w:color w:val="1F2937"/>
          <w:sz w:val="20"/>
        </w:rPr>
        <w:t>headline-urile trebuie să fie de cel mult 30 de caractere, iar descrierile de cel mult 90.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Adevăr:</w:t>
      </w:r>
      <w:r>
        <w:rPr>
          <w:rFonts w:ascii="Arial" w:hAnsi="Arial" w:eastAsia="Arial"/>
          <w:b w:val="0"/>
          <w:i w:val="0"/>
          <w:color w:val="1F2937"/>
          <w:sz w:val="20"/>
        </w:rPr>
        <w:t>păstrează doar statistici, reduceri, disponibilitate și garanții care pot fi verificate.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Relevanță:</w:t>
      </w:r>
      <w:r>
        <w:rPr>
          <w:rFonts w:ascii="Arial" w:hAnsi="Arial" w:eastAsia="Arial"/>
          <w:b w:val="0"/>
          <w:i w:val="0"/>
          <w:color w:val="1F2937"/>
          <w:sz w:val="20"/>
        </w:rPr>
        <w:t>fiecare activ trebuie să aibă legătură cu tema grupului și pagina de destinație.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Testare:</w:t>
      </w:r>
      <w:r>
        <w:rPr>
          <w:rFonts w:ascii="Arial" w:hAnsi="Arial" w:eastAsia="Arial"/>
          <w:b w:val="0"/>
          <w:i w:val="0"/>
          <w:color w:val="1F2937"/>
          <w:sz w:val="20"/>
        </w:rPr>
        <w:t>compară unghiurile în timp și păstrează deciziile bazate pe date, nu pe preferințe personale.</w:t>
      </w:r>
    </w:p>
    <w:p>
      <w:pPr>
        <w:spacing w:after="140" w:line="276" w:lineRule="auto"/>
      </w:pPr>
      <w:r>
        <w:rPr>
          <w:rFonts w:ascii="Arial" w:hAnsi="Arial" w:eastAsia="Arial"/>
          <w:b w:val="0"/>
          <w:i w:val="0"/>
          <w:color w:val="1F2937"/>
          <w:sz w:val="21"/>
        </w:rPr>
        <w:t>Termenii Responsive Search Ad, headline și CTA sunt păstrați în engleză doar pentru a corespunde interfeței și practicii curente din Google Ads.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76" w:right="964" w:bottom="992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4748B"/>
        <w:sz w:val="15"/>
      </w:rPr>
      <w:t>Pascal Răzvan | PPC Specialist | pascalrazvan.ro | 0754 386 098 | pascal.razvan.constantin@gmail.com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16000" cy="31714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ascal-razvan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3171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right"/>
          </w:pPr>
          <w:r>
            <w:rPr>
              <w:rFonts w:ascii="Arial" w:hAnsi="Arial" w:eastAsia="Arial"/>
              <w:b/>
              <w:i w:val="0"/>
              <w:color w:val="FFFFFF"/>
              <w:sz w:val="22"/>
            </w:rPr>
            <w:t>PASCAL RĂZVAN</w:t>
            <w:br/>
          </w:r>
          <w:r>
            <w:rPr>
              <w:rFonts w:ascii="Arial" w:hAnsi="Arial" w:eastAsia="Arial"/>
              <w:b w:val="0"/>
              <w:i w:val="0"/>
              <w:color w:val="E6EDF8"/>
              <w:sz w:val="16"/>
            </w:rPr>
            <w:t>PPC Specialist | pascalrazvan.ro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